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公共体育与艺术部“体美鱼水工程”项目申报表</w:t>
      </w:r>
    </w:p>
    <w:p>
      <w:pPr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填报</w:t>
      </w:r>
      <w:r>
        <w:rPr>
          <w:rFonts w:hint="eastAsia" w:ascii="仿宋" w:hAnsi="仿宋" w:eastAsia="仿宋" w:cs="仿宋"/>
          <w:sz w:val="28"/>
          <w:lang w:val="en-US" w:eastAsia="zh-CN"/>
        </w:rPr>
        <w:t>支部：                             填报</w:t>
      </w:r>
      <w:r>
        <w:rPr>
          <w:rFonts w:hint="eastAsia" w:ascii="仿宋" w:hAnsi="仿宋" w:eastAsia="仿宋" w:cs="仿宋"/>
          <w:sz w:val="28"/>
        </w:rPr>
        <w:t>时间：</w:t>
      </w: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620"/>
        <w:gridCol w:w="1080"/>
        <w:gridCol w:w="1260"/>
        <w:gridCol w:w="151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项目名称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参与人数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负责人姓名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邮箱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方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案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</w:rPr>
              <w:t>(可附页说明)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结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果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费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算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仿宋"/>
                <w:sz w:val="28"/>
              </w:rPr>
              <w:t>审批意见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00" w:lineRule="exact"/>
              <w:ind w:firstLine="421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盖章：</w:t>
            </w:r>
          </w:p>
          <w:p>
            <w:pPr>
              <w:spacing w:line="400" w:lineRule="exact"/>
              <w:ind w:firstLine="421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备注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可附页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>
      <w:pPr>
        <w:spacing w:before="156" w:beforeLines="50" w:after="156" w:afterLines="50" w:line="48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25A4B"/>
    <w:rsid w:val="0E925A4B"/>
    <w:rsid w:val="22C83ABD"/>
    <w:rsid w:val="367F7349"/>
    <w:rsid w:val="4E723F48"/>
    <w:rsid w:val="6D111EE4"/>
    <w:rsid w:val="7046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73" w:firstLineChars="225"/>
    </w:pPr>
    <w:rPr>
      <w:rFonts w:ascii="宋体" w:hAnsi="宋体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2020-10-30T07:59:00Z</dcterms:created>
  <dc:creator>瑾</dc:creator>
  <cp:lastModifiedBy>瑾</cp:lastModifiedBy>
  <dcterms:modified xsi:type="dcterms:W3CDTF">2020-11-19T08:07:08Z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