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8E" w:rsidRPr="00B20D9F" w:rsidRDefault="00CE2AA6" w:rsidP="00563DF8">
      <w:pPr>
        <w:jc w:val="center"/>
        <w:rPr>
          <w:rFonts w:ascii="微软雅黑" w:eastAsiaTheme="minorEastAsia" w:hAnsi="微软雅黑"/>
          <w:sz w:val="36"/>
          <w:szCs w:val="36"/>
        </w:rPr>
      </w:pPr>
      <w:r w:rsidRPr="00B20D9F">
        <w:rPr>
          <w:rFonts w:ascii="微软雅黑" w:eastAsiaTheme="minorEastAsia" w:hAnsi="微软雅黑" w:hint="eastAsia"/>
          <w:sz w:val="36"/>
          <w:szCs w:val="36"/>
        </w:rPr>
        <w:t>公共体育与艺术部</w:t>
      </w:r>
      <w:r w:rsidR="000C5188">
        <w:rPr>
          <w:rFonts w:ascii="微软雅黑" w:eastAsiaTheme="minorEastAsia" w:hAnsi="微软雅黑" w:hint="eastAsia"/>
          <w:sz w:val="36"/>
          <w:szCs w:val="36"/>
        </w:rPr>
        <w:t>青年</w:t>
      </w:r>
      <w:r w:rsidR="00B20D9F" w:rsidRPr="00B20D9F">
        <w:rPr>
          <w:rFonts w:ascii="微软雅黑" w:eastAsiaTheme="minorEastAsia" w:hAnsi="微软雅黑" w:hint="eastAsia"/>
          <w:sz w:val="36"/>
          <w:szCs w:val="36"/>
        </w:rPr>
        <w:t>教师</w:t>
      </w:r>
      <w:r w:rsidR="00F127E4">
        <w:rPr>
          <w:rFonts w:ascii="微软雅黑" w:eastAsiaTheme="minorEastAsia" w:hAnsi="微软雅黑" w:hint="eastAsia"/>
          <w:sz w:val="36"/>
          <w:szCs w:val="36"/>
        </w:rPr>
        <w:t>合同期满考核办法</w:t>
      </w:r>
    </w:p>
    <w:p w:rsidR="00B20D9F" w:rsidRDefault="00B20D9F" w:rsidP="00CE2AA6">
      <w:pPr>
        <w:spacing w:line="500" w:lineRule="exact"/>
        <w:ind w:firstLine="660"/>
        <w:rPr>
          <w:rFonts w:ascii="微软雅黑" w:eastAsiaTheme="minorEastAsia" w:hAnsi="微软雅黑"/>
          <w:sz w:val="32"/>
          <w:szCs w:val="32"/>
        </w:rPr>
      </w:pPr>
    </w:p>
    <w:p w:rsidR="00B20D9F" w:rsidRDefault="00B20D9F" w:rsidP="00CE2AA6">
      <w:pPr>
        <w:spacing w:line="500" w:lineRule="exact"/>
        <w:ind w:firstLine="660"/>
        <w:rPr>
          <w:rFonts w:ascii="微软雅黑" w:eastAsiaTheme="minorEastAsia" w:hAnsi="微软雅黑"/>
          <w:sz w:val="32"/>
          <w:szCs w:val="32"/>
        </w:rPr>
      </w:pPr>
    </w:p>
    <w:p w:rsidR="000C5188" w:rsidRPr="00185E52" w:rsidRDefault="00CC0D8E" w:rsidP="000C5188">
      <w:pPr>
        <w:spacing w:line="500" w:lineRule="exact"/>
        <w:ind w:firstLine="660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Theme="minorEastAsia" w:hAnsi="微软雅黑" w:hint="eastAsia"/>
          <w:sz w:val="28"/>
          <w:szCs w:val="28"/>
        </w:rPr>
        <w:t>根据校“非升即走”政策和</w:t>
      </w:r>
      <w:r w:rsidR="00F127E4" w:rsidRPr="00185E52">
        <w:rPr>
          <w:rFonts w:ascii="微软雅黑" w:eastAsiaTheme="minorEastAsia" w:hAnsi="微软雅黑" w:hint="eastAsia"/>
          <w:sz w:val="28"/>
          <w:szCs w:val="28"/>
        </w:rPr>
        <w:t>《</w:t>
      </w:r>
      <w:r w:rsidRPr="00185E52">
        <w:rPr>
          <w:rFonts w:ascii="微软雅黑" w:eastAsiaTheme="minorEastAsia" w:hAnsi="微软雅黑" w:hint="eastAsia"/>
          <w:sz w:val="28"/>
          <w:szCs w:val="28"/>
        </w:rPr>
        <w:t>关于优化教师</w:t>
      </w:r>
      <w:r w:rsidR="00F127E4" w:rsidRPr="00185E52">
        <w:rPr>
          <w:rFonts w:ascii="微软雅黑" w:eastAsiaTheme="minorEastAsia" w:hAnsi="微软雅黑" w:hint="eastAsia"/>
          <w:sz w:val="28"/>
          <w:szCs w:val="28"/>
        </w:rPr>
        <w:t>“</w:t>
      </w:r>
      <w:r w:rsidRPr="00185E52">
        <w:rPr>
          <w:rFonts w:ascii="微软雅黑" w:eastAsiaTheme="minorEastAsia" w:hAnsi="微软雅黑" w:hint="eastAsia"/>
          <w:sz w:val="28"/>
          <w:szCs w:val="28"/>
        </w:rPr>
        <w:t>非升即走</w:t>
      </w:r>
      <w:r w:rsidR="00F127E4" w:rsidRPr="00185E52">
        <w:rPr>
          <w:rFonts w:ascii="微软雅黑" w:eastAsiaTheme="minorEastAsia" w:hAnsi="微软雅黑" w:hint="eastAsia"/>
          <w:sz w:val="28"/>
          <w:szCs w:val="28"/>
        </w:rPr>
        <w:t>”</w:t>
      </w:r>
      <w:r w:rsidRPr="00185E52">
        <w:rPr>
          <w:rFonts w:ascii="微软雅黑" w:eastAsiaTheme="minorEastAsia" w:hAnsi="微软雅黑" w:hint="eastAsia"/>
          <w:sz w:val="28"/>
          <w:szCs w:val="28"/>
        </w:rPr>
        <w:t>政策的建议</w:t>
      </w:r>
      <w:r w:rsidR="00F127E4" w:rsidRPr="00185E52">
        <w:rPr>
          <w:rFonts w:ascii="微软雅黑" w:eastAsiaTheme="minorEastAsia" w:hAnsi="微软雅黑" w:hint="eastAsia"/>
          <w:sz w:val="28"/>
          <w:szCs w:val="28"/>
        </w:rPr>
        <w:t>》</w:t>
      </w:r>
      <w:r w:rsidR="001C449D">
        <w:rPr>
          <w:rFonts w:ascii="微软雅黑" w:eastAsiaTheme="minorEastAsia" w:hAnsi="微软雅黑" w:hint="eastAsia"/>
          <w:sz w:val="28"/>
          <w:szCs w:val="28"/>
        </w:rPr>
        <w:t>的精神，</w:t>
      </w:r>
      <w:r w:rsidRPr="00185E52">
        <w:rPr>
          <w:rFonts w:ascii="微软雅黑" w:eastAsiaTheme="minorEastAsia" w:hAnsi="微软雅黑" w:hint="eastAsia"/>
          <w:sz w:val="28"/>
          <w:szCs w:val="28"/>
        </w:rPr>
        <w:t>结合本部门教师工作的实际状况，特制定</w:t>
      </w:r>
      <w:r w:rsidR="00CE2AA6" w:rsidRPr="00185E52">
        <w:rPr>
          <w:rFonts w:ascii="微软雅黑" w:eastAsiaTheme="minorEastAsia" w:hAnsi="微软雅黑" w:hint="eastAsia"/>
          <w:sz w:val="28"/>
          <w:szCs w:val="28"/>
        </w:rPr>
        <w:t>体艺</w:t>
      </w:r>
      <w:r w:rsidRPr="00185E52">
        <w:rPr>
          <w:rFonts w:ascii="微软雅黑" w:eastAsiaTheme="minorEastAsia" w:hAnsi="微软雅黑" w:hint="eastAsia"/>
          <w:sz w:val="28"/>
          <w:szCs w:val="28"/>
        </w:rPr>
        <w:t>部</w:t>
      </w:r>
      <w:r w:rsidR="000C5188" w:rsidRPr="00185E52">
        <w:rPr>
          <w:rFonts w:ascii="微软雅黑" w:eastAsiaTheme="minorEastAsia" w:hAnsi="微软雅黑" w:hint="eastAsia"/>
          <w:sz w:val="28"/>
          <w:szCs w:val="28"/>
        </w:rPr>
        <w:t>青年教师</w:t>
      </w:r>
      <w:r w:rsidR="00441C0C" w:rsidRPr="00185E52">
        <w:rPr>
          <w:rFonts w:ascii="微软雅黑" w:eastAsiaTheme="minorEastAsia" w:hAnsi="微软雅黑" w:hint="eastAsia"/>
          <w:sz w:val="28"/>
          <w:szCs w:val="28"/>
        </w:rPr>
        <w:t>合同期满考核办法</w:t>
      </w:r>
      <w:r w:rsidRPr="00185E52">
        <w:rPr>
          <w:rFonts w:ascii="微软雅黑" w:eastAsiaTheme="minorEastAsia" w:hAnsi="微软雅黑" w:hint="eastAsia"/>
          <w:sz w:val="28"/>
          <w:szCs w:val="28"/>
        </w:rPr>
        <w:t>。</w:t>
      </w:r>
    </w:p>
    <w:p w:rsidR="00B20D9F" w:rsidRPr="00185E52" w:rsidRDefault="00B20D9F" w:rsidP="00185E52">
      <w:pPr>
        <w:spacing w:line="500" w:lineRule="exact"/>
        <w:ind w:firstLine="660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Theme="minorEastAsia" w:hAnsi="微软雅黑"/>
          <w:sz w:val="28"/>
          <w:szCs w:val="28"/>
        </w:rPr>
        <w:t>1999</w:t>
      </w:r>
      <w:r w:rsidRPr="00185E52">
        <w:rPr>
          <w:rFonts w:ascii="微软雅黑" w:eastAsiaTheme="minorEastAsia" w:hAnsi="微软雅黑" w:hint="eastAsia"/>
          <w:sz w:val="28"/>
          <w:szCs w:val="28"/>
        </w:rPr>
        <w:t>年</w:t>
      </w:r>
      <w:r w:rsidRPr="00185E52">
        <w:rPr>
          <w:rFonts w:ascii="微软雅黑" w:eastAsiaTheme="minorEastAsia" w:hAnsi="微软雅黑"/>
          <w:sz w:val="28"/>
          <w:szCs w:val="28"/>
        </w:rPr>
        <w:t>9</w:t>
      </w:r>
      <w:r w:rsidRPr="00185E52">
        <w:rPr>
          <w:rFonts w:ascii="微软雅黑" w:eastAsiaTheme="minorEastAsia" w:hAnsi="微软雅黑" w:hint="eastAsia"/>
          <w:sz w:val="28"/>
          <w:szCs w:val="28"/>
        </w:rPr>
        <w:t>月</w:t>
      </w:r>
      <w:r w:rsidRPr="00185E52">
        <w:rPr>
          <w:rFonts w:ascii="微软雅黑" w:eastAsiaTheme="minorEastAsia" w:hAnsi="微软雅黑"/>
          <w:sz w:val="28"/>
          <w:szCs w:val="28"/>
        </w:rPr>
        <w:t>30</w:t>
      </w:r>
      <w:r w:rsidRPr="00185E52">
        <w:rPr>
          <w:rFonts w:ascii="微软雅黑" w:eastAsiaTheme="minorEastAsia" w:hAnsi="微软雅黑" w:hint="eastAsia"/>
          <w:sz w:val="28"/>
          <w:szCs w:val="28"/>
        </w:rPr>
        <w:t>日以后进校的公共体育与艺术教师</w:t>
      </w:r>
      <w:r w:rsidR="007029F1" w:rsidRPr="00185E52">
        <w:rPr>
          <w:rFonts w:ascii="微软雅黑" w:eastAsiaTheme="minorEastAsia" w:hAnsi="微软雅黑" w:hint="eastAsia"/>
          <w:sz w:val="28"/>
          <w:szCs w:val="28"/>
        </w:rPr>
        <w:t>未能满足下列基本要求，</w:t>
      </w:r>
      <w:r w:rsidR="001C449D">
        <w:rPr>
          <w:rFonts w:ascii="微软雅黑" w:eastAsiaTheme="minorEastAsia" w:hAnsi="微软雅黑" w:hint="eastAsia"/>
          <w:sz w:val="28"/>
          <w:szCs w:val="28"/>
        </w:rPr>
        <w:t>合同期满</w:t>
      </w:r>
      <w:r w:rsidR="007029F1" w:rsidRPr="00185E52">
        <w:rPr>
          <w:rFonts w:ascii="微软雅黑" w:eastAsiaTheme="minorEastAsia" w:hAnsi="微软雅黑" w:hint="eastAsia"/>
          <w:sz w:val="28"/>
          <w:szCs w:val="28"/>
        </w:rPr>
        <w:t>视为自动淘汰，不再续签合同。</w:t>
      </w:r>
    </w:p>
    <w:p w:rsidR="00CC0D8E" w:rsidRPr="00185E52" w:rsidRDefault="000C5188" w:rsidP="00185E52">
      <w:pPr>
        <w:pStyle w:val="a3"/>
        <w:spacing w:line="500" w:lineRule="exact"/>
        <w:ind w:firstLine="560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="方正黑体_GBK" w:hAnsi="微软雅黑" w:hint="eastAsia"/>
          <w:sz w:val="28"/>
          <w:szCs w:val="28"/>
        </w:rPr>
        <w:t>一</w:t>
      </w:r>
      <w:r w:rsidR="00EB6F4C" w:rsidRPr="00185E52">
        <w:rPr>
          <w:rFonts w:ascii="微软雅黑" w:eastAsia="方正黑体_GBK" w:hAnsi="微软雅黑" w:hint="eastAsia"/>
          <w:sz w:val="28"/>
          <w:szCs w:val="28"/>
        </w:rPr>
        <w:t>、助教阶段基本</w:t>
      </w:r>
      <w:r w:rsidRPr="00185E52">
        <w:rPr>
          <w:rFonts w:ascii="微软雅黑" w:eastAsia="方正黑体_GBK" w:hAnsi="微软雅黑" w:hint="eastAsia"/>
          <w:sz w:val="28"/>
          <w:szCs w:val="28"/>
        </w:rPr>
        <w:t>要求</w:t>
      </w:r>
      <w:r w:rsidR="002A0677" w:rsidRPr="001C449D">
        <w:rPr>
          <w:rFonts w:ascii="微软雅黑" w:eastAsia="方正黑体_GBK" w:hAnsi="微软雅黑" w:hint="eastAsia"/>
          <w:sz w:val="28"/>
          <w:szCs w:val="28"/>
        </w:rPr>
        <w:t>（三年）</w:t>
      </w:r>
    </w:p>
    <w:p w:rsidR="00462B1F" w:rsidRPr="00185E52" w:rsidRDefault="00462B1F" w:rsidP="00185E52">
      <w:pPr>
        <w:pStyle w:val="a3"/>
        <w:spacing w:line="500" w:lineRule="exact"/>
        <w:ind w:firstLine="560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Theme="minorEastAsia" w:hAnsi="微软雅黑" w:hint="eastAsia"/>
          <w:sz w:val="28"/>
          <w:szCs w:val="28"/>
        </w:rPr>
        <w:t>1.</w:t>
      </w:r>
      <w:r w:rsidRPr="00185E52">
        <w:rPr>
          <w:rFonts w:ascii="微软雅黑" w:eastAsiaTheme="minorEastAsia" w:hAnsi="微软雅黑" w:hint="eastAsia"/>
          <w:sz w:val="28"/>
          <w:szCs w:val="28"/>
        </w:rPr>
        <w:t>基本教学任务</w:t>
      </w:r>
      <w:r w:rsidR="00EB6F4C" w:rsidRPr="00185E52">
        <w:rPr>
          <w:rFonts w:ascii="微软雅黑" w:eastAsiaTheme="minorEastAsia" w:hAnsi="微软雅黑" w:hint="eastAsia"/>
          <w:sz w:val="28"/>
          <w:szCs w:val="28"/>
        </w:rPr>
        <w:t>和</w:t>
      </w:r>
      <w:r w:rsidRPr="00185E52">
        <w:rPr>
          <w:rFonts w:ascii="微软雅黑" w:eastAsiaTheme="minorEastAsia" w:hAnsi="微软雅黑" w:hint="eastAsia"/>
          <w:sz w:val="28"/>
          <w:szCs w:val="28"/>
        </w:rPr>
        <w:t>教学质量</w:t>
      </w:r>
      <w:r w:rsidR="00EB6F4C" w:rsidRPr="00185E52">
        <w:rPr>
          <w:rFonts w:ascii="微软雅黑" w:eastAsiaTheme="minorEastAsia" w:hAnsi="微软雅黑" w:hint="eastAsia"/>
          <w:sz w:val="28"/>
          <w:szCs w:val="28"/>
        </w:rPr>
        <w:t>评价</w:t>
      </w:r>
      <w:r w:rsidRPr="00185E52">
        <w:rPr>
          <w:rFonts w:ascii="微软雅黑" w:eastAsiaTheme="minorEastAsia" w:hAnsi="微软雅黑" w:hint="eastAsia"/>
          <w:sz w:val="28"/>
          <w:szCs w:val="28"/>
        </w:rPr>
        <w:t>：</w:t>
      </w:r>
    </w:p>
    <w:p w:rsidR="00462B1F" w:rsidRPr="00185E52" w:rsidRDefault="00EB6F4C" w:rsidP="00CE2AA6">
      <w:pPr>
        <w:pStyle w:val="a3"/>
        <w:spacing w:line="500" w:lineRule="exact"/>
        <w:ind w:firstLineChars="0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Theme="minorEastAsia" w:hAnsi="微软雅黑" w:hint="eastAsia"/>
          <w:b/>
          <w:sz w:val="28"/>
          <w:szCs w:val="28"/>
        </w:rPr>
        <w:t>体育教师</w:t>
      </w:r>
      <w:r w:rsidRPr="00185E52">
        <w:rPr>
          <w:rFonts w:ascii="微软雅黑" w:eastAsiaTheme="minorEastAsia" w:hAnsi="微软雅黑" w:hint="eastAsia"/>
          <w:sz w:val="28"/>
          <w:szCs w:val="28"/>
        </w:rPr>
        <w:t>：</w:t>
      </w:r>
      <w:r w:rsidR="00462B1F" w:rsidRPr="00185E52">
        <w:rPr>
          <w:rFonts w:ascii="微软雅黑" w:eastAsiaTheme="minorEastAsia" w:hAnsi="微软雅黑" w:hint="eastAsia"/>
          <w:sz w:val="28"/>
          <w:szCs w:val="28"/>
        </w:rPr>
        <w:t>开设本科生通识课程、研究生基础课程或运动训练课程，年均课程教学、训练时数不低于</w:t>
      </w:r>
      <w:r w:rsidR="00462B1F" w:rsidRPr="00185E52">
        <w:rPr>
          <w:rFonts w:ascii="微软雅黑" w:eastAsiaTheme="minorEastAsia" w:hAnsi="微软雅黑" w:hint="eastAsia"/>
          <w:sz w:val="28"/>
          <w:szCs w:val="28"/>
        </w:rPr>
        <w:t>416</w:t>
      </w:r>
      <w:r w:rsidR="00462B1F" w:rsidRPr="00185E52">
        <w:rPr>
          <w:rFonts w:ascii="微软雅黑" w:eastAsiaTheme="minorEastAsia" w:hAnsi="微软雅黑" w:hint="eastAsia"/>
          <w:sz w:val="28"/>
          <w:szCs w:val="28"/>
        </w:rPr>
        <w:t>学时，年均群体时数不低于</w:t>
      </w:r>
      <w:r w:rsidR="00E916E9">
        <w:rPr>
          <w:rFonts w:ascii="微软雅黑" w:eastAsiaTheme="minorEastAsia" w:hAnsi="微软雅黑" w:hint="eastAsia"/>
          <w:sz w:val="28"/>
          <w:szCs w:val="28"/>
        </w:rPr>
        <w:t>64</w:t>
      </w:r>
      <w:r w:rsidR="00462B1F" w:rsidRPr="00185E52">
        <w:rPr>
          <w:rFonts w:ascii="微软雅黑" w:eastAsiaTheme="minorEastAsia" w:hAnsi="微软雅黑" w:hint="eastAsia"/>
          <w:sz w:val="28"/>
          <w:szCs w:val="28"/>
        </w:rPr>
        <w:t>学时，教育质量评价（含群体）结果优良，其中优良率应不低于</w:t>
      </w:r>
      <w:r w:rsidR="00462B1F" w:rsidRPr="00185E52">
        <w:rPr>
          <w:rFonts w:ascii="微软雅黑" w:eastAsiaTheme="minorEastAsia" w:hAnsi="微软雅黑" w:hint="eastAsia"/>
          <w:sz w:val="28"/>
          <w:szCs w:val="28"/>
        </w:rPr>
        <w:t>50%</w:t>
      </w:r>
      <w:r w:rsidR="00462B1F" w:rsidRPr="00185E52">
        <w:rPr>
          <w:rFonts w:ascii="微软雅黑" w:eastAsiaTheme="minorEastAsia" w:hAnsi="微软雅黑" w:hint="eastAsia"/>
          <w:sz w:val="28"/>
          <w:szCs w:val="28"/>
        </w:rPr>
        <w:t>。</w:t>
      </w:r>
      <w:r w:rsidR="00462B1F" w:rsidRPr="00185E52">
        <w:rPr>
          <w:rFonts w:ascii="微软雅黑" w:eastAsiaTheme="minorEastAsia" w:hAnsi="微软雅黑"/>
          <w:sz w:val="28"/>
          <w:szCs w:val="28"/>
        </w:rPr>
        <w:t xml:space="preserve"> </w:t>
      </w:r>
    </w:p>
    <w:p w:rsidR="00462B1F" w:rsidRPr="00185E52" w:rsidRDefault="00462B1F" w:rsidP="00CE2AA6">
      <w:pPr>
        <w:pStyle w:val="a3"/>
        <w:spacing w:line="500" w:lineRule="exact"/>
        <w:ind w:firstLineChars="0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Theme="minorEastAsia" w:hAnsi="微软雅黑" w:hint="eastAsia"/>
          <w:b/>
          <w:sz w:val="28"/>
          <w:szCs w:val="28"/>
        </w:rPr>
        <w:t>艺术</w:t>
      </w:r>
      <w:r w:rsidR="00EB6F4C" w:rsidRPr="00185E52">
        <w:rPr>
          <w:rFonts w:ascii="微软雅黑" w:eastAsiaTheme="minorEastAsia" w:hAnsi="微软雅黑" w:hint="eastAsia"/>
          <w:b/>
          <w:sz w:val="28"/>
          <w:szCs w:val="28"/>
        </w:rPr>
        <w:t>教师</w:t>
      </w:r>
      <w:r w:rsidRPr="00185E52">
        <w:rPr>
          <w:rFonts w:ascii="微软雅黑" w:eastAsiaTheme="minorEastAsia" w:hAnsi="微软雅黑" w:hint="eastAsia"/>
          <w:sz w:val="28"/>
          <w:szCs w:val="28"/>
        </w:rPr>
        <w:t>：开设艺术团训练课程，年均训练时数不低于</w:t>
      </w:r>
      <w:r w:rsidR="00EB6F4C" w:rsidRPr="00185E52">
        <w:rPr>
          <w:rFonts w:ascii="微软雅黑" w:eastAsiaTheme="minorEastAsia" w:hAnsi="微软雅黑" w:hint="eastAsia"/>
          <w:sz w:val="28"/>
          <w:szCs w:val="28"/>
        </w:rPr>
        <w:t>192</w:t>
      </w:r>
      <w:r w:rsidRPr="00185E52">
        <w:rPr>
          <w:rFonts w:ascii="微软雅黑" w:eastAsiaTheme="minorEastAsia" w:hAnsi="微软雅黑" w:hint="eastAsia"/>
          <w:sz w:val="28"/>
          <w:szCs w:val="28"/>
        </w:rPr>
        <w:t>学时，年均</w:t>
      </w:r>
      <w:r w:rsidR="00EB6F4C" w:rsidRPr="00185E52">
        <w:rPr>
          <w:rFonts w:ascii="微软雅黑" w:eastAsiaTheme="minorEastAsia" w:hAnsi="微软雅黑" w:hint="eastAsia"/>
          <w:sz w:val="28"/>
          <w:szCs w:val="28"/>
        </w:rPr>
        <w:t>群艺</w:t>
      </w:r>
      <w:r w:rsidRPr="00185E52">
        <w:rPr>
          <w:rFonts w:ascii="微软雅黑" w:eastAsiaTheme="minorEastAsia" w:hAnsi="微软雅黑" w:hint="eastAsia"/>
          <w:sz w:val="28"/>
          <w:szCs w:val="28"/>
        </w:rPr>
        <w:t>时数不低于</w:t>
      </w:r>
      <w:r w:rsidR="00E916E9">
        <w:rPr>
          <w:rFonts w:ascii="微软雅黑" w:eastAsiaTheme="minorEastAsia" w:hAnsi="微软雅黑" w:hint="eastAsia"/>
          <w:sz w:val="28"/>
          <w:szCs w:val="28"/>
        </w:rPr>
        <w:t>96</w:t>
      </w:r>
      <w:r w:rsidRPr="00185E52">
        <w:rPr>
          <w:rFonts w:ascii="微软雅黑" w:eastAsiaTheme="minorEastAsia" w:hAnsi="微软雅黑" w:hint="eastAsia"/>
          <w:sz w:val="28"/>
          <w:szCs w:val="28"/>
        </w:rPr>
        <w:t>学时，</w:t>
      </w:r>
      <w:r w:rsidR="00EB6F4C" w:rsidRPr="00185E52">
        <w:rPr>
          <w:rFonts w:ascii="微软雅黑" w:eastAsiaTheme="minorEastAsia" w:hAnsi="微软雅黑" w:hint="eastAsia"/>
          <w:sz w:val="28"/>
          <w:szCs w:val="28"/>
        </w:rPr>
        <w:t>训练、群艺</w:t>
      </w:r>
      <w:r w:rsidRPr="00185E52">
        <w:rPr>
          <w:rFonts w:ascii="微软雅黑" w:eastAsiaTheme="minorEastAsia" w:hAnsi="微软雅黑" w:hint="eastAsia"/>
          <w:sz w:val="28"/>
          <w:szCs w:val="28"/>
        </w:rPr>
        <w:t>质量评价结果优良，其中优良率应不低于</w:t>
      </w:r>
      <w:r w:rsidR="00EB6F4C" w:rsidRPr="00185E52">
        <w:rPr>
          <w:rFonts w:ascii="微软雅黑" w:eastAsiaTheme="minorEastAsia" w:hAnsi="微软雅黑" w:hint="eastAsia"/>
          <w:sz w:val="28"/>
          <w:szCs w:val="28"/>
        </w:rPr>
        <w:t>6</w:t>
      </w:r>
      <w:r w:rsidRPr="00185E52">
        <w:rPr>
          <w:rFonts w:ascii="微软雅黑" w:eastAsiaTheme="minorEastAsia" w:hAnsi="微软雅黑" w:hint="eastAsia"/>
          <w:sz w:val="28"/>
          <w:szCs w:val="28"/>
        </w:rPr>
        <w:t>0%</w:t>
      </w:r>
      <w:r w:rsidRPr="00185E52">
        <w:rPr>
          <w:rFonts w:ascii="微软雅黑" w:eastAsiaTheme="minorEastAsia" w:hAnsi="微软雅黑" w:hint="eastAsia"/>
          <w:sz w:val="28"/>
          <w:szCs w:val="28"/>
        </w:rPr>
        <w:t>。</w:t>
      </w:r>
    </w:p>
    <w:p w:rsidR="00EB6F4C" w:rsidRPr="00185E52" w:rsidRDefault="00EB6F4C" w:rsidP="00CE2AA6">
      <w:pPr>
        <w:pStyle w:val="a3"/>
        <w:spacing w:line="500" w:lineRule="exact"/>
        <w:ind w:firstLineChars="0"/>
        <w:rPr>
          <w:rFonts w:ascii="微软雅黑" w:eastAsiaTheme="minorEastAsia" w:hAnsi="微软雅黑"/>
          <w:sz w:val="28"/>
          <w:szCs w:val="28"/>
          <w:bdr w:val="none" w:sz="0" w:space="0" w:color="auto" w:frame="1"/>
        </w:rPr>
      </w:pP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2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．基本学术论著要求</w:t>
      </w:r>
    </w:p>
    <w:p w:rsidR="00EB6F4C" w:rsidRPr="00185E52" w:rsidRDefault="00FD2F7A" w:rsidP="00CE2AA6">
      <w:pPr>
        <w:pStyle w:val="a3"/>
        <w:spacing w:line="500" w:lineRule="exact"/>
        <w:ind w:firstLineChars="0"/>
        <w:rPr>
          <w:rFonts w:ascii="微软雅黑" w:eastAsiaTheme="minorEastAsia" w:hAnsi="微软雅黑"/>
          <w:sz w:val="28"/>
          <w:szCs w:val="28"/>
          <w:bdr w:val="none" w:sz="0" w:space="0" w:color="auto" w:frame="1"/>
        </w:rPr>
      </w:pP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符合晋升讲师条件或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国内正式刊物</w:t>
      </w:r>
      <w:r w:rsidR="00B15ACE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公开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发表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教学、训练、群体（艺）</w:t>
      </w:r>
      <w:r w:rsidR="00B20D9F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、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教改新等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论文</w:t>
      </w:r>
      <w:r w:rsidR="00B15ACE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不少于</w:t>
      </w:r>
      <w:r w:rsidR="00B15ACE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2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篇</w:t>
      </w:r>
      <w:r w:rsidR="00B20D9F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，</w:t>
      </w:r>
      <w:r w:rsidR="00B15ACE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或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所带队</w:t>
      </w:r>
      <w:r w:rsidR="00B15ACE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（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运动员</w:t>
      </w:r>
      <w:r w:rsidR="00B15ACE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）</w:t>
      </w:r>
      <w:r w:rsidR="007029F1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获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在</w:t>
      </w:r>
      <w:r w:rsidR="00B15ACE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省级以上大学生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比赛大球类集体项目前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三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名</w:t>
      </w:r>
      <w:r w:rsidR="007029F1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、个人项目奖牌，或所带艺术团获省级大学生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艺术</w:t>
      </w:r>
      <w:r w:rsidR="007029F1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展演</w:t>
      </w:r>
      <w:r w:rsidR="00143C0F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二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等奖</w:t>
      </w:r>
      <w:r w:rsidR="007029F1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以上奖项</w:t>
      </w:r>
      <w:r w:rsidR="00EB6F4C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。</w:t>
      </w:r>
    </w:p>
    <w:p w:rsidR="00EB6F4C" w:rsidRPr="00185E52" w:rsidRDefault="00FD2F7A" w:rsidP="00CE2AA6">
      <w:pPr>
        <w:pStyle w:val="a3"/>
        <w:spacing w:line="500" w:lineRule="exact"/>
        <w:ind w:firstLineChars="0"/>
        <w:rPr>
          <w:rFonts w:ascii="微软雅黑" w:eastAsiaTheme="minorEastAsia" w:hAnsi="微软雅黑"/>
          <w:sz w:val="28"/>
          <w:szCs w:val="28"/>
          <w:bdr w:val="none" w:sz="0" w:space="0" w:color="auto" w:frame="1"/>
        </w:rPr>
      </w:pP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3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．</w:t>
      </w:r>
      <w:r w:rsidR="00E916E9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思想品质</w:t>
      </w: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和</w:t>
      </w:r>
      <w:r w:rsidR="00E916E9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社会服务</w:t>
      </w:r>
    </w:p>
    <w:p w:rsidR="00FD2F7A" w:rsidRPr="00185E52" w:rsidRDefault="00A42FDE" w:rsidP="00185E52">
      <w:pPr>
        <w:pStyle w:val="a3"/>
        <w:spacing w:line="500" w:lineRule="exact"/>
        <w:ind w:firstLine="560"/>
        <w:rPr>
          <w:rFonts w:ascii="微软雅黑" w:eastAsiaTheme="minorEastAsia" w:hAnsi="微软雅黑"/>
          <w:sz w:val="28"/>
          <w:szCs w:val="28"/>
          <w:bdr w:val="none" w:sz="0" w:space="0" w:color="auto" w:frame="1"/>
        </w:rPr>
      </w:pPr>
      <w:r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具有良好的思想政治素质和职业道德，热爱社会主义祖国，忠诚人民的教育事业，身体健康。具有较扎实的理论基础和专业知识与较好的教学、训练、群体（艺）实践经验和教学能力</w:t>
      </w:r>
      <w:r w:rsidR="00FD2F7A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，</w:t>
      </w:r>
      <w:r w:rsidR="00143C0F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服从部门安排</w:t>
      </w:r>
      <w:r w:rsidR="00FD2F7A" w:rsidRPr="00185E52">
        <w:rPr>
          <w:rFonts w:ascii="微软雅黑" w:eastAsiaTheme="minorEastAsia" w:hAnsi="微软雅黑" w:hint="eastAsia"/>
          <w:sz w:val="28"/>
          <w:szCs w:val="28"/>
          <w:bdr w:val="none" w:sz="0" w:space="0" w:color="auto" w:frame="1"/>
        </w:rPr>
        <w:t>，认真、踏实地做好各项工作。</w:t>
      </w:r>
    </w:p>
    <w:p w:rsidR="00143C0F" w:rsidRPr="00185E52" w:rsidRDefault="00143C0F" w:rsidP="00185E52">
      <w:pPr>
        <w:pStyle w:val="a3"/>
        <w:spacing w:line="500" w:lineRule="exact"/>
        <w:ind w:firstLine="560"/>
        <w:rPr>
          <w:rFonts w:ascii="微软雅黑" w:eastAsia="方正黑体_GBK" w:hAnsi="微软雅黑"/>
          <w:sz w:val="28"/>
          <w:szCs w:val="28"/>
        </w:rPr>
      </w:pPr>
      <w:r w:rsidRPr="00185E52">
        <w:rPr>
          <w:rFonts w:ascii="微软雅黑" w:eastAsia="方正黑体_GBK" w:hAnsi="微软雅黑" w:hint="eastAsia"/>
          <w:sz w:val="28"/>
          <w:szCs w:val="28"/>
        </w:rPr>
        <w:lastRenderedPageBreak/>
        <w:t>二、讲师阶段基本标准</w:t>
      </w:r>
      <w:r w:rsidR="002A0677" w:rsidRPr="001C449D">
        <w:rPr>
          <w:rFonts w:ascii="微软雅黑" w:eastAsia="方正黑体_GBK" w:hAnsi="微软雅黑" w:hint="eastAsia"/>
          <w:sz w:val="28"/>
          <w:szCs w:val="28"/>
        </w:rPr>
        <w:t>（三年</w:t>
      </w:r>
      <w:r w:rsidR="002A0677" w:rsidRPr="001C449D">
        <w:rPr>
          <w:rFonts w:ascii="微软雅黑" w:eastAsia="方正黑体_GBK" w:hAnsi="微软雅黑" w:hint="eastAsia"/>
          <w:sz w:val="28"/>
          <w:szCs w:val="28"/>
        </w:rPr>
        <w:t>+</w:t>
      </w:r>
      <w:r w:rsidR="002A0677" w:rsidRPr="001C449D">
        <w:rPr>
          <w:rFonts w:ascii="微软雅黑" w:eastAsia="方正黑体_GBK" w:hAnsi="微软雅黑" w:hint="eastAsia"/>
          <w:sz w:val="28"/>
          <w:szCs w:val="28"/>
        </w:rPr>
        <w:t>三年）</w:t>
      </w:r>
    </w:p>
    <w:p w:rsidR="00F127E4" w:rsidRPr="00185E52" w:rsidRDefault="00DC11FF" w:rsidP="00F127E4">
      <w:pPr>
        <w:pStyle w:val="a3"/>
        <w:spacing w:line="520" w:lineRule="exact"/>
        <w:ind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、思想品质、业务技能要求</w:t>
      </w:r>
    </w:p>
    <w:p w:rsidR="00F127E4" w:rsidRPr="00185E52" w:rsidRDefault="00F127E4" w:rsidP="00F127E4">
      <w:pPr>
        <w:pStyle w:val="a3"/>
        <w:spacing w:line="520" w:lineRule="exact"/>
        <w:ind w:firstLine="560"/>
        <w:rPr>
          <w:rFonts w:asciiTheme="minorEastAsia" w:eastAsiaTheme="minorEastAsia" w:hAnsiTheme="minorEastAsia"/>
          <w:color w:val="000000" w:themeColor="text1"/>
          <w:sz w:val="28"/>
          <w:szCs w:val="28"/>
          <w:bdr w:val="none" w:sz="0" w:space="0" w:color="auto" w:frame="1"/>
        </w:rPr>
      </w:pPr>
      <w:r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具有良好的思想政治素质和职业道德，热爱社会主义祖国，忠诚人民的教育事业，身体健康。具有较扎实的理论基础和专业知识与较好的教学、训练、群体（艺）实践经验和教育教学创新能力，服从部门安排，踏实地做好各项工作。</w:t>
      </w:r>
    </w:p>
    <w:p w:rsidR="00F127E4" w:rsidRPr="00185E52" w:rsidRDefault="00DC11FF" w:rsidP="00F127E4">
      <w:pPr>
        <w:pStyle w:val="a3"/>
        <w:spacing w:line="520" w:lineRule="exact"/>
        <w:ind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、教学任务和教学质量要求</w:t>
      </w:r>
    </w:p>
    <w:p w:rsidR="00F127E4" w:rsidRPr="00185E52" w:rsidRDefault="00F127E4" w:rsidP="00F127E4">
      <w:pPr>
        <w:pStyle w:val="a3"/>
        <w:spacing w:line="520" w:lineRule="exact"/>
        <w:ind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开设本科生通识课程、研究生基础课程或运动（艺术）训练课程，</w:t>
      </w:r>
      <w:r w:rsidR="00E916E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每三年</w:t>
      </w:r>
      <w:r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年均课程教学、训练时数不低于416学时，群体（艺）时数不低于64学时，教育质量评价（含群体群艺）结果优良率不低于60%。</w:t>
      </w:r>
    </w:p>
    <w:p w:rsidR="00F127E4" w:rsidRPr="00185E52" w:rsidRDefault="00DC11FF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工作业绩和成果要求（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要求</w:t>
      </w:r>
      <w:r w:rsidR="00E916E9" w:rsidRPr="001C449D">
        <w:rPr>
          <w:rFonts w:asciiTheme="minorEastAsia" w:eastAsiaTheme="minorEastAsia" w:hAnsiTheme="minorEastAsia" w:hint="eastAsia"/>
          <w:sz w:val="28"/>
          <w:szCs w:val="28"/>
          <w:bdr w:val="none" w:sz="0" w:space="0" w:color="auto" w:frame="1"/>
        </w:rPr>
        <w:t>每三年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达到</w:t>
      </w:r>
      <w:r w:rsidR="00BB724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如下任意二项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）</w:t>
      </w:r>
    </w:p>
    <w:p w:rsidR="00F127E4" w:rsidRPr="00185E52" w:rsidRDefault="00DC11FF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（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）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公开发表教学、训练、群体、群艺等研究、教学改革论文不少于2篇。</w:t>
      </w:r>
    </w:p>
    <w:p w:rsidR="00F127E4" w:rsidRPr="00185E52" w:rsidRDefault="00DC11FF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（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）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参与编写并出版全国规划教材或省部级重点教材；或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作为主编、副主编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  <w:bdr w:val="none" w:sz="0" w:space="0" w:color="auto" w:frame="1"/>
        </w:rPr>
        <w:t>出版著作、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校本教材1部（5万字及以上）；</w:t>
      </w:r>
      <w:r w:rsidR="00F127E4" w:rsidRPr="00185E52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或出版发行音乐、舞蹈、戏剧、美术类作品（包括乐谱、剧本、DVD、CD等)；或公开举办学术性个人专场演出或展览1次。</w:t>
      </w:r>
    </w:p>
    <w:p w:rsidR="00F127E4" w:rsidRPr="00185E52" w:rsidRDefault="00DC11FF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（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）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主参省部级及以上科研（含教改）项目1项；或主持厅局级科研（含教改）项目1项；或</w:t>
      </w:r>
      <w:r w:rsidR="00F127E4" w:rsidRPr="00185E52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获国家级、省部级成果（含教学、文化建设）奖励二等及以上奖排前10名；或获校级成果（含教学、文化建设）二等及以上奖排前5名；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或获厅局级三</w:t>
      </w:r>
      <w:r w:rsidR="00F127E4" w:rsidRPr="00185E52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等及以上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奖排第1</w:t>
      </w:r>
      <w:r w:rsidR="00F127E4" w:rsidRPr="00185E52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或</w:t>
      </w:r>
      <w:r w:rsidR="00F127E4" w:rsidRPr="00185E52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省部级、校级青年教师教学技能竞赛三等奖及以上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。</w:t>
      </w:r>
    </w:p>
    <w:p w:rsidR="00F127E4" w:rsidRPr="00185E52" w:rsidRDefault="00DC11FF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（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）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所带队或运动员在奥运会、世锦赛、亚运会、亚锦赛、全运会、世界大学生运动会、全国大学生运动会、全国大学生锦标赛及联赛中持续取得优异成绩（奖牌以上），或省大学生运动会比赛中持续取得优异成绩（金牌以上）。</w:t>
      </w:r>
    </w:p>
    <w:p w:rsidR="00F127E4" w:rsidRPr="00185E52" w:rsidRDefault="00DC11FF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（</w:t>
      </w:r>
      <w:r w:rsidR="00F127E4" w:rsidRPr="00185E52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）</w:t>
      </w:r>
      <w:r w:rsidR="00F127E4" w:rsidRPr="00185E52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个人或作为主指导艺术团在经国家认定的重大展演中获国际、国家级三等奖1次以上；或省部级二等奖2次以上；或参加经专业认可的国际重大展览或艺术节1次以上。</w:t>
      </w:r>
    </w:p>
    <w:p w:rsidR="00F127E4" w:rsidRPr="00185E52" w:rsidRDefault="00BB724C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F127E4" w:rsidRPr="00185E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在校园体育与艺术文化、俱乐部、社团、课程等建设中，发挥骨干作用，产生重大社会效益和影响。</w:t>
      </w:r>
    </w:p>
    <w:p w:rsidR="00F127E4" w:rsidRPr="00185E52" w:rsidRDefault="00F127E4" w:rsidP="00F127E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CE2AA6" w:rsidRPr="00185E52" w:rsidRDefault="00CE2AA6" w:rsidP="00CE2AA6">
      <w:pPr>
        <w:spacing w:line="500" w:lineRule="exact"/>
        <w:rPr>
          <w:rFonts w:ascii="微软雅黑" w:eastAsiaTheme="minorEastAsia" w:hAnsi="微软雅黑"/>
          <w:sz w:val="28"/>
          <w:szCs w:val="28"/>
        </w:rPr>
      </w:pPr>
    </w:p>
    <w:p w:rsidR="00CC0D8E" w:rsidRPr="00185E52" w:rsidRDefault="00CC0D8E" w:rsidP="00CE2AA6">
      <w:pPr>
        <w:spacing w:line="500" w:lineRule="exact"/>
        <w:jc w:val="right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Theme="minorEastAsia" w:hAnsi="微软雅黑" w:hint="eastAsia"/>
          <w:sz w:val="28"/>
          <w:szCs w:val="28"/>
        </w:rPr>
        <w:t>公共体育与艺术部</w:t>
      </w:r>
    </w:p>
    <w:p w:rsidR="00CC0D8E" w:rsidRPr="00185E52" w:rsidRDefault="00CC0D8E" w:rsidP="00CE2AA6">
      <w:pPr>
        <w:spacing w:line="500" w:lineRule="exact"/>
        <w:jc w:val="right"/>
        <w:rPr>
          <w:rFonts w:ascii="微软雅黑" w:eastAsiaTheme="minorEastAsia" w:hAnsi="微软雅黑"/>
          <w:sz w:val="28"/>
          <w:szCs w:val="28"/>
        </w:rPr>
      </w:pPr>
      <w:r w:rsidRPr="00185E52">
        <w:rPr>
          <w:rFonts w:ascii="微软雅黑" w:eastAsiaTheme="minorEastAsia" w:hAnsi="微软雅黑"/>
          <w:sz w:val="28"/>
          <w:szCs w:val="28"/>
        </w:rPr>
        <w:t>2016</w:t>
      </w:r>
      <w:r w:rsidRPr="00185E52">
        <w:rPr>
          <w:rFonts w:ascii="微软雅黑" w:eastAsiaTheme="minorEastAsia" w:hAnsi="微软雅黑" w:hint="eastAsia"/>
          <w:sz w:val="28"/>
          <w:szCs w:val="28"/>
        </w:rPr>
        <w:t>年</w:t>
      </w:r>
      <w:r w:rsidRPr="00185E52">
        <w:rPr>
          <w:rFonts w:ascii="微软雅黑" w:eastAsiaTheme="minorEastAsia" w:hAnsi="微软雅黑"/>
          <w:sz w:val="28"/>
          <w:szCs w:val="28"/>
        </w:rPr>
        <w:t>3</w:t>
      </w:r>
      <w:r w:rsidRPr="00185E52">
        <w:rPr>
          <w:rFonts w:ascii="微软雅黑" w:eastAsiaTheme="minorEastAsia" w:hAnsi="微软雅黑" w:hint="eastAsia"/>
          <w:sz w:val="28"/>
          <w:szCs w:val="28"/>
        </w:rPr>
        <w:t>月</w:t>
      </w:r>
      <w:r w:rsidRPr="00185E52">
        <w:rPr>
          <w:rFonts w:ascii="微软雅黑" w:eastAsiaTheme="minorEastAsia" w:hAnsi="微软雅黑"/>
          <w:sz w:val="28"/>
          <w:szCs w:val="28"/>
        </w:rPr>
        <w:t>2</w:t>
      </w:r>
      <w:r w:rsidRPr="00185E52">
        <w:rPr>
          <w:rFonts w:ascii="微软雅黑" w:eastAsiaTheme="minorEastAsia" w:hAnsi="微软雅黑" w:hint="eastAsia"/>
          <w:sz w:val="28"/>
          <w:szCs w:val="28"/>
        </w:rPr>
        <w:t>日</w:t>
      </w:r>
    </w:p>
    <w:sectPr w:rsidR="00CC0D8E" w:rsidRPr="00185E52" w:rsidSect="007C234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2EA" w:rsidRDefault="003902EA">
      <w:r>
        <w:separator/>
      </w:r>
    </w:p>
  </w:endnote>
  <w:endnote w:type="continuationSeparator" w:id="1">
    <w:p w:rsidR="003902EA" w:rsidRDefault="00390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E" w:rsidRDefault="00ED5E17" w:rsidP="00E269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0D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D8E" w:rsidRDefault="00CC0D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E" w:rsidRDefault="00ED5E17" w:rsidP="00E269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0D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49D">
      <w:rPr>
        <w:rStyle w:val="a5"/>
        <w:noProof/>
      </w:rPr>
      <w:t>1</w:t>
    </w:r>
    <w:r>
      <w:rPr>
        <w:rStyle w:val="a5"/>
      </w:rPr>
      <w:fldChar w:fldCharType="end"/>
    </w:r>
  </w:p>
  <w:p w:rsidR="00CC0D8E" w:rsidRDefault="00CC0D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2EA" w:rsidRDefault="003902EA">
      <w:r>
        <w:separator/>
      </w:r>
    </w:p>
  </w:footnote>
  <w:footnote w:type="continuationSeparator" w:id="1">
    <w:p w:rsidR="003902EA" w:rsidRDefault="00390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16E0"/>
    <w:multiLevelType w:val="hybridMultilevel"/>
    <w:tmpl w:val="D1FAE730"/>
    <w:lvl w:ilvl="0" w:tplc="D108C21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5537E1C"/>
    <w:multiLevelType w:val="hybridMultilevel"/>
    <w:tmpl w:val="8D56927A"/>
    <w:lvl w:ilvl="0" w:tplc="4F20F242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45661DB1"/>
    <w:multiLevelType w:val="hybridMultilevel"/>
    <w:tmpl w:val="089A3D52"/>
    <w:lvl w:ilvl="0" w:tplc="C8C8517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4F9362D"/>
    <w:multiLevelType w:val="hybridMultilevel"/>
    <w:tmpl w:val="A1A01CA8"/>
    <w:lvl w:ilvl="0" w:tplc="2228A62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DF8"/>
    <w:rsid w:val="00007603"/>
    <w:rsid w:val="000C5188"/>
    <w:rsid w:val="000D753A"/>
    <w:rsid w:val="00143C0F"/>
    <w:rsid w:val="00180B0B"/>
    <w:rsid w:val="00185E52"/>
    <w:rsid w:val="001C449D"/>
    <w:rsid w:val="00201013"/>
    <w:rsid w:val="00212E90"/>
    <w:rsid w:val="002A0677"/>
    <w:rsid w:val="002B640A"/>
    <w:rsid w:val="002D5B82"/>
    <w:rsid w:val="003307EE"/>
    <w:rsid w:val="0037307C"/>
    <w:rsid w:val="003902EA"/>
    <w:rsid w:val="00441C0C"/>
    <w:rsid w:val="0046182C"/>
    <w:rsid w:val="00462B1F"/>
    <w:rsid w:val="005279F4"/>
    <w:rsid w:val="00563DF8"/>
    <w:rsid w:val="00597359"/>
    <w:rsid w:val="005A0FA8"/>
    <w:rsid w:val="00600076"/>
    <w:rsid w:val="007029F1"/>
    <w:rsid w:val="007C2344"/>
    <w:rsid w:val="007C7CBF"/>
    <w:rsid w:val="0088607F"/>
    <w:rsid w:val="008C4902"/>
    <w:rsid w:val="008D2740"/>
    <w:rsid w:val="009060E8"/>
    <w:rsid w:val="00913F5C"/>
    <w:rsid w:val="00997CDA"/>
    <w:rsid w:val="009B264C"/>
    <w:rsid w:val="009B335D"/>
    <w:rsid w:val="00A42FDE"/>
    <w:rsid w:val="00AB126F"/>
    <w:rsid w:val="00B13DC9"/>
    <w:rsid w:val="00B15ACE"/>
    <w:rsid w:val="00B20D9F"/>
    <w:rsid w:val="00B45A95"/>
    <w:rsid w:val="00BB724C"/>
    <w:rsid w:val="00C41DD7"/>
    <w:rsid w:val="00CC0D8E"/>
    <w:rsid w:val="00CE2AA6"/>
    <w:rsid w:val="00DA188C"/>
    <w:rsid w:val="00DC11FF"/>
    <w:rsid w:val="00DD0A9D"/>
    <w:rsid w:val="00E21446"/>
    <w:rsid w:val="00E26981"/>
    <w:rsid w:val="00E45D61"/>
    <w:rsid w:val="00E815B6"/>
    <w:rsid w:val="00E916E9"/>
    <w:rsid w:val="00EB6F4C"/>
    <w:rsid w:val="00EB7A39"/>
    <w:rsid w:val="00EC5023"/>
    <w:rsid w:val="00ED2414"/>
    <w:rsid w:val="00ED5E17"/>
    <w:rsid w:val="00F127E4"/>
    <w:rsid w:val="00F74A37"/>
    <w:rsid w:val="00FC74DC"/>
    <w:rsid w:val="00FD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E90"/>
    <w:pPr>
      <w:ind w:firstLineChars="200" w:firstLine="420"/>
    </w:pPr>
  </w:style>
  <w:style w:type="paragraph" w:styleId="a4">
    <w:name w:val="footer"/>
    <w:basedOn w:val="a"/>
    <w:link w:val="Char"/>
    <w:uiPriority w:val="99"/>
    <w:rsid w:val="00461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2B640A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46182C"/>
    <w:rPr>
      <w:rFonts w:cs="Times New Roman"/>
    </w:rPr>
  </w:style>
  <w:style w:type="paragraph" w:styleId="a6">
    <w:name w:val="Date"/>
    <w:basedOn w:val="a"/>
    <w:next w:val="a"/>
    <w:link w:val="Char0"/>
    <w:uiPriority w:val="99"/>
    <w:rsid w:val="00ED2414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E90CA1"/>
  </w:style>
  <w:style w:type="paragraph" w:styleId="a7">
    <w:name w:val="header"/>
    <w:basedOn w:val="a"/>
    <w:link w:val="Char1"/>
    <w:uiPriority w:val="99"/>
    <w:semiHidden/>
    <w:unhideWhenUsed/>
    <w:rsid w:val="0046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462B1F"/>
    <w:rPr>
      <w:sz w:val="18"/>
      <w:szCs w:val="18"/>
    </w:rPr>
  </w:style>
  <w:style w:type="paragraph" w:styleId="a8">
    <w:name w:val="Balloon Text"/>
    <w:basedOn w:val="a"/>
    <w:link w:val="Char2"/>
    <w:semiHidden/>
    <w:rsid w:val="00EB6F4C"/>
    <w:rPr>
      <w:rFonts w:ascii="Times New Roman" w:hAnsi="Times New Roman"/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EB6F4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Camel</cp:lastModifiedBy>
  <cp:revision>19</cp:revision>
  <cp:lastPrinted>2016-03-08T06:33:00Z</cp:lastPrinted>
  <dcterms:created xsi:type="dcterms:W3CDTF">2016-03-01T23:59:00Z</dcterms:created>
  <dcterms:modified xsi:type="dcterms:W3CDTF">2016-03-09T05:26:00Z</dcterms:modified>
</cp:coreProperties>
</file>